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36" w:rsidRP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D36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хищение средств, направленных на реализацию национальных проектов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Национальные проекты России направлены на решение ключевых задач социально-экономического развития страны, охватывают различные сферы, такие как здравоохранение, экология, промышленность и другие, играют значимую роль в достижении долгосрочных целей развит</w:t>
      </w:r>
      <w:r>
        <w:rPr>
          <w:rFonts w:ascii="Times New Roman" w:hAnsi="Times New Roman" w:cs="Times New Roman"/>
          <w:bCs/>
          <w:sz w:val="28"/>
          <w:szCs w:val="28"/>
        </w:rPr>
        <w:t>ия.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Одной из ключевых проблем, возникающих в процессе реализации национальных проектов, является хищение денежных средств</w:t>
      </w:r>
      <w:r>
        <w:rPr>
          <w:rFonts w:ascii="Times New Roman" w:hAnsi="Times New Roman" w:cs="Times New Roman"/>
          <w:bCs/>
          <w:sz w:val="28"/>
          <w:szCs w:val="28"/>
        </w:rPr>
        <w:t>, выделяемых в рамках программ.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Уголовный кодекс Российской Федерации не содержит специальных норм, предусматривающих ответственность за совершение преступлений при реализации национальных проектов. </w:t>
      </w:r>
      <w:r w:rsidRPr="00591D36">
        <w:rPr>
          <w:rFonts w:ascii="Times New Roman" w:hAnsi="Times New Roman" w:cs="Times New Roman"/>
          <w:bCs/>
          <w:sz w:val="28"/>
          <w:szCs w:val="28"/>
        </w:rPr>
        <w:br/>
        <w:t>Действия лиц, совершивших хищение денежных средств, выделенных на реализацию национальных проектов, как правило квалифицируются по статьям 159 УК РФ и 159.2 УК РФ (мошенничество и мошенничес</w:t>
      </w:r>
      <w:r>
        <w:rPr>
          <w:rFonts w:ascii="Times New Roman" w:hAnsi="Times New Roman" w:cs="Times New Roman"/>
          <w:bCs/>
          <w:sz w:val="28"/>
          <w:szCs w:val="28"/>
        </w:rPr>
        <w:t>тво при получении выплат).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Указанные деяния могут быть совершены как с использованием служебного положения, так и в составе группы лиц по предварительному сговору, в кру</w:t>
      </w:r>
      <w:r>
        <w:rPr>
          <w:rFonts w:ascii="Times New Roman" w:hAnsi="Times New Roman" w:cs="Times New Roman"/>
          <w:bCs/>
          <w:sz w:val="28"/>
          <w:szCs w:val="28"/>
        </w:rPr>
        <w:t>пном и особо крупном размерах.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 xml:space="preserve">При этом, в зависимости от вида и способа таких преступлений, незаконные действия лица могут быть </w:t>
      </w:r>
      <w:proofErr w:type="spellStart"/>
      <w:r w:rsidRPr="00591D36">
        <w:rPr>
          <w:rFonts w:ascii="Times New Roman" w:hAnsi="Times New Roman" w:cs="Times New Roman"/>
          <w:bCs/>
          <w:sz w:val="28"/>
          <w:szCs w:val="28"/>
        </w:rPr>
        <w:t>квалифицированны</w:t>
      </w:r>
      <w:proofErr w:type="spellEnd"/>
      <w:r w:rsidRPr="00591D36">
        <w:rPr>
          <w:rFonts w:ascii="Times New Roman" w:hAnsi="Times New Roman" w:cs="Times New Roman"/>
          <w:bCs/>
          <w:sz w:val="28"/>
          <w:szCs w:val="28"/>
        </w:rPr>
        <w:t xml:space="preserve"> по статьям 293 УК РФ (халатность), 285, 286 УК РФ (злоупотребление или превышение должностных полномочий), 290, 291 УК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 (получение и дача взятки).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Характерным способом хищения денежных средств при выполнении работ подрядчиком в рамках реализации национальных проектов, является использование материалов, не предусмотренных проектно-сметной документацией и существенно отличающихся по цене и эксплуатационным характеристикам, а также внесение заведомо ложных свед</w:t>
      </w:r>
      <w:r>
        <w:rPr>
          <w:rFonts w:ascii="Times New Roman" w:hAnsi="Times New Roman" w:cs="Times New Roman"/>
          <w:bCs/>
          <w:sz w:val="28"/>
          <w:szCs w:val="28"/>
        </w:rPr>
        <w:t>ений в акты выполненных работ.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За совершение подобных преступлений уголовным законом установлены санкции, которые предусматривают виды наказаний от штрафа до лишен</w:t>
      </w:r>
      <w:r>
        <w:rPr>
          <w:rFonts w:ascii="Times New Roman" w:hAnsi="Times New Roman" w:cs="Times New Roman"/>
          <w:bCs/>
          <w:sz w:val="28"/>
          <w:szCs w:val="28"/>
        </w:rPr>
        <w:t>ия свободы на длительный срок. </w:t>
      </w:r>
    </w:p>
    <w:p w:rsidR="00591D36" w:rsidRP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В частности, санкция статьи 159 УК РФ предусматривает ответственность до 10 лет лишения свободы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такового.</w:t>
      </w:r>
    </w:p>
    <w:p w:rsidR="00D50053" w:rsidRPr="006D17F3" w:rsidRDefault="00D50053" w:rsidP="00D50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591D36"/>
    <w:rsid w:val="006D17F3"/>
    <w:rsid w:val="00770941"/>
    <w:rsid w:val="0098619F"/>
    <w:rsid w:val="00A229E5"/>
    <w:rsid w:val="00A233C2"/>
    <w:rsid w:val="00BC4A9C"/>
    <w:rsid w:val="00C94D5A"/>
    <w:rsid w:val="00D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67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40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7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14</cp:revision>
  <dcterms:created xsi:type="dcterms:W3CDTF">2025-02-02T17:16:00Z</dcterms:created>
  <dcterms:modified xsi:type="dcterms:W3CDTF">2025-06-23T07:51:00Z</dcterms:modified>
</cp:coreProperties>
</file>